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8F" w:rsidRDefault="005A388F" w:rsidP="005A3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177A5" w:rsidRDefault="005A388F" w:rsidP="005A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proofErr w:type="spellStart"/>
      <w:r w:rsidR="009D3110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9D3110">
        <w:rPr>
          <w:rFonts w:ascii="Times New Roman" w:hAnsi="Times New Roman" w:cs="Times New Roman"/>
          <w:b/>
          <w:sz w:val="28"/>
          <w:szCs w:val="28"/>
        </w:rPr>
        <w:t>. начальника</w:t>
      </w:r>
      <w:r w:rsidR="002A7215">
        <w:rPr>
          <w:rFonts w:ascii="Times New Roman" w:hAnsi="Times New Roman" w:cs="Times New Roman"/>
          <w:b/>
          <w:sz w:val="28"/>
          <w:szCs w:val="28"/>
        </w:rPr>
        <w:t xml:space="preserve"> межрегионального</w:t>
      </w:r>
      <w:r w:rsidR="00EC5DF7">
        <w:rPr>
          <w:rFonts w:ascii="Times New Roman" w:hAnsi="Times New Roman" w:cs="Times New Roman"/>
          <w:b/>
          <w:sz w:val="28"/>
          <w:szCs w:val="28"/>
        </w:rPr>
        <w:t xml:space="preserve"> отдела строительного надзора</w:t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b/>
          <w:sz w:val="28"/>
          <w:szCs w:val="28"/>
        </w:rPr>
        <w:br/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и надзора за саморегулируемыми организациями </w:t>
      </w:r>
      <w:r w:rsidR="006C188D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ED6085">
        <w:rPr>
          <w:rFonts w:ascii="Times New Roman" w:hAnsi="Times New Roman" w:cs="Times New Roman"/>
          <w:b/>
          <w:sz w:val="28"/>
          <w:szCs w:val="28"/>
        </w:rPr>
        <w:br/>
      </w:r>
      <w:r w:rsidR="006C188D">
        <w:rPr>
          <w:rFonts w:ascii="Times New Roman" w:hAnsi="Times New Roman" w:cs="Times New Roman"/>
          <w:b/>
          <w:sz w:val="28"/>
          <w:szCs w:val="28"/>
        </w:rPr>
        <w:t>«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Основные показатели надзорной</w:t>
      </w:r>
      <w:r w:rsidR="0037106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 xml:space="preserve">межрегионального отдела государственного строительного надзора и надзора </w:t>
      </w:r>
      <w:r w:rsidR="009B02A1">
        <w:rPr>
          <w:rFonts w:ascii="Times New Roman" w:hAnsi="Times New Roman" w:cs="Times New Roman"/>
          <w:b/>
          <w:sz w:val="28"/>
          <w:szCs w:val="28"/>
        </w:rPr>
        <w:br/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за саморегулируемыми организациями</w:t>
      </w:r>
      <w:r w:rsidR="009B02A1" w:rsidRPr="009B02A1">
        <w:t xml:space="preserve"> </w:t>
      </w:r>
      <w:bookmarkStart w:id="0" w:name="_GoBack"/>
      <w:bookmarkEnd w:id="0"/>
      <w:r w:rsidR="009B02A1" w:rsidRPr="009B02A1">
        <w:rPr>
          <w:rFonts w:ascii="Times New Roman" w:hAnsi="Times New Roman" w:cs="Times New Roman"/>
          <w:b/>
          <w:sz w:val="28"/>
          <w:szCs w:val="28"/>
        </w:rPr>
        <w:t>за 12 месяцев 2023 года</w:t>
      </w:r>
      <w:r w:rsidR="006C188D">
        <w:rPr>
          <w:rFonts w:ascii="Times New Roman" w:hAnsi="Times New Roman" w:cs="Times New Roman"/>
          <w:b/>
          <w:sz w:val="28"/>
          <w:szCs w:val="28"/>
        </w:rPr>
        <w:t>»</w:t>
      </w:r>
    </w:p>
    <w:p w:rsidR="005A388F" w:rsidRDefault="005A388F" w:rsidP="005A3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053991" w:rsidRDefault="00053991" w:rsidP="00053991">
      <w:pPr>
        <w:pStyle w:val="a4"/>
        <w:shd w:val="clear" w:color="auto" w:fill="FEFEF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423CF" w:rsidRDefault="00053991" w:rsidP="00C423CF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расскажу о результатах, с которыми мы подошли к </w:t>
      </w:r>
      <w:r w:rsidR="002D1CC7">
        <w:rPr>
          <w:sz w:val="28"/>
          <w:szCs w:val="28"/>
        </w:rPr>
        <w:t xml:space="preserve">завершению </w:t>
      </w:r>
      <w:r>
        <w:rPr>
          <w:sz w:val="28"/>
          <w:szCs w:val="28"/>
        </w:rPr>
        <w:t>20</w:t>
      </w:r>
      <w:r w:rsidR="00371062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года, проинформирую о работе </w:t>
      </w:r>
      <w:r w:rsidR="00D468C5">
        <w:rPr>
          <w:sz w:val="28"/>
          <w:szCs w:val="28"/>
        </w:rPr>
        <w:t xml:space="preserve">отдела. </w:t>
      </w:r>
      <w:r w:rsidR="00CE59CE">
        <w:rPr>
          <w:sz w:val="28"/>
          <w:szCs w:val="28"/>
        </w:rPr>
        <w:t xml:space="preserve">Что </w:t>
      </w:r>
      <w:r>
        <w:rPr>
          <w:sz w:val="28"/>
          <w:szCs w:val="28"/>
        </w:rPr>
        <w:t>сделано и что предстоит сделать для повышения эффективности</w:t>
      </w:r>
      <w:r w:rsidR="00CE59CE">
        <w:rPr>
          <w:sz w:val="28"/>
          <w:szCs w:val="28"/>
        </w:rPr>
        <w:t xml:space="preserve"> и </w:t>
      </w:r>
      <w:r>
        <w:rPr>
          <w:sz w:val="28"/>
          <w:szCs w:val="28"/>
        </w:rPr>
        <w:t>качества контрольно-надзорных мероприятий.</w:t>
      </w:r>
    </w:p>
    <w:p w:rsidR="002D1CC7" w:rsidRDefault="002D1CC7" w:rsidP="002D1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C338D" w:rsidRDefault="002D1CC7" w:rsidP="002D1CC7">
      <w:pPr>
        <w:pStyle w:val="a4"/>
        <w:shd w:val="clear" w:color="auto" w:fill="FEFEFE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слайде мы видим к</w:t>
      </w:r>
      <w:r w:rsidRPr="002D1CC7">
        <w:rPr>
          <w:sz w:val="28"/>
          <w:szCs w:val="28"/>
        </w:rPr>
        <w:t xml:space="preserve">оличество штатных единиц </w:t>
      </w:r>
      <w:r w:rsidR="00D468C5">
        <w:rPr>
          <w:sz w:val="28"/>
          <w:szCs w:val="28"/>
          <w:u w:val="single"/>
        </w:rPr>
        <w:t>отдела</w:t>
      </w:r>
      <w:r w:rsidR="00B35DFA">
        <w:rPr>
          <w:sz w:val="28"/>
          <w:szCs w:val="28"/>
          <w:u w:val="single"/>
        </w:rPr>
        <w:t>.</w:t>
      </w:r>
      <w:r w:rsidR="00B35DFA">
        <w:rPr>
          <w:sz w:val="28"/>
          <w:szCs w:val="28"/>
        </w:rPr>
        <w:t xml:space="preserve"> </w:t>
      </w:r>
      <w:r w:rsidR="00D468C5">
        <w:rPr>
          <w:sz w:val="28"/>
          <w:szCs w:val="28"/>
        </w:rPr>
        <w:br/>
      </w:r>
      <w:r w:rsidR="00B35DFA">
        <w:rPr>
          <w:sz w:val="28"/>
          <w:szCs w:val="28"/>
        </w:rPr>
        <w:t>По межрегиональному отделу государственного строительного надзора численность</w:t>
      </w:r>
      <w:r w:rsidRPr="002D1CC7">
        <w:rPr>
          <w:sz w:val="28"/>
          <w:szCs w:val="28"/>
        </w:rPr>
        <w:t xml:space="preserve"> составляет: всего по штату – 21 единица, фактически занятых – </w:t>
      </w:r>
      <w:r w:rsidR="00371062">
        <w:rPr>
          <w:sz w:val="28"/>
          <w:szCs w:val="28"/>
        </w:rPr>
        <w:t>19</w:t>
      </w:r>
      <w:r w:rsidRPr="002D1CC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</w:p>
    <w:p w:rsidR="00CC232E" w:rsidRPr="00ED77D8" w:rsidRDefault="003A0E22" w:rsidP="00316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FB2400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E55742" w:rsidRDefault="0031601D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слайде представлено ко</w:t>
      </w:r>
      <w:r w:rsidR="000C3BE5">
        <w:rPr>
          <w:sz w:val="28"/>
          <w:szCs w:val="28"/>
        </w:rPr>
        <w:t xml:space="preserve">личество поднадзорных </w:t>
      </w:r>
      <w:r w:rsidR="003A0E22">
        <w:rPr>
          <w:sz w:val="28"/>
          <w:szCs w:val="28"/>
        </w:rPr>
        <w:t xml:space="preserve">межрегиональному </w:t>
      </w:r>
      <w:r w:rsidR="000C3BE5">
        <w:rPr>
          <w:sz w:val="28"/>
          <w:szCs w:val="28"/>
        </w:rPr>
        <w:t xml:space="preserve">отделу </w:t>
      </w:r>
      <w:r w:rsidR="00411FB5">
        <w:rPr>
          <w:sz w:val="28"/>
          <w:szCs w:val="28"/>
        </w:rPr>
        <w:t xml:space="preserve">государственного строительного надзора </w:t>
      </w:r>
      <w:r w:rsidR="00D468C5">
        <w:rPr>
          <w:sz w:val="28"/>
          <w:szCs w:val="28"/>
        </w:rPr>
        <w:t>организаций. Отд</w:t>
      </w:r>
      <w:r w:rsidR="00371062">
        <w:rPr>
          <w:sz w:val="28"/>
          <w:szCs w:val="28"/>
        </w:rPr>
        <w:t>елом за 2023</w:t>
      </w:r>
      <w:r w:rsidR="006E4DFE">
        <w:rPr>
          <w:sz w:val="28"/>
          <w:szCs w:val="28"/>
        </w:rPr>
        <w:t xml:space="preserve"> год было выдано </w:t>
      </w:r>
      <w:r w:rsidR="00371062">
        <w:rPr>
          <w:sz w:val="28"/>
          <w:szCs w:val="28"/>
        </w:rPr>
        <w:t>96 заключений</w:t>
      </w:r>
      <w:r>
        <w:rPr>
          <w:sz w:val="28"/>
          <w:szCs w:val="28"/>
        </w:rPr>
        <w:t xml:space="preserve"> о соответствии построенных объектов проектной документации.</w:t>
      </w:r>
      <w:r w:rsidR="0011682E">
        <w:rPr>
          <w:sz w:val="28"/>
          <w:szCs w:val="28"/>
        </w:rPr>
        <w:t xml:space="preserve"> </w:t>
      </w:r>
      <w:r w:rsidR="00E55742">
        <w:rPr>
          <w:sz w:val="28"/>
          <w:szCs w:val="28"/>
        </w:rPr>
        <w:t>Количество поступивших объектов за 202</w:t>
      </w:r>
      <w:r w:rsidR="00371062">
        <w:rPr>
          <w:sz w:val="28"/>
          <w:szCs w:val="28"/>
        </w:rPr>
        <w:t>3</w:t>
      </w:r>
      <w:r w:rsidR="00E55742">
        <w:rPr>
          <w:sz w:val="28"/>
          <w:szCs w:val="28"/>
        </w:rPr>
        <w:t xml:space="preserve"> год – </w:t>
      </w:r>
      <w:r w:rsidR="00371062">
        <w:rPr>
          <w:sz w:val="28"/>
          <w:szCs w:val="28"/>
        </w:rPr>
        <w:t>100</w:t>
      </w:r>
      <w:r w:rsidR="00E55742">
        <w:rPr>
          <w:sz w:val="28"/>
          <w:szCs w:val="28"/>
        </w:rPr>
        <w:t xml:space="preserve">. </w:t>
      </w:r>
    </w:p>
    <w:p w:rsidR="00E55742" w:rsidRDefault="0011682E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объектов, получивших заключение о соответствии, есть такие, как: </w:t>
      </w:r>
    </w:p>
    <w:p w:rsidR="007704F4" w:rsidRDefault="00C77453" w:rsidP="00C77453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7453">
        <w:rPr>
          <w:sz w:val="28"/>
          <w:szCs w:val="28"/>
        </w:rPr>
        <w:t xml:space="preserve">Техническое перевооружение производства </w:t>
      </w:r>
      <w:proofErr w:type="spellStart"/>
      <w:r w:rsidRPr="00C77453">
        <w:rPr>
          <w:sz w:val="28"/>
          <w:szCs w:val="28"/>
        </w:rPr>
        <w:t>специзделий</w:t>
      </w:r>
      <w:proofErr w:type="spellEnd"/>
      <w:r w:rsidRPr="00C774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из высокоэффективных СТТ» на ФГУП «</w:t>
      </w:r>
      <w:r w:rsidRPr="00C77453">
        <w:rPr>
          <w:sz w:val="28"/>
          <w:szCs w:val="28"/>
        </w:rPr>
        <w:t>Федеральный центр двойных техн</w:t>
      </w:r>
      <w:r>
        <w:rPr>
          <w:sz w:val="28"/>
          <w:szCs w:val="28"/>
        </w:rPr>
        <w:t>ологий «Союз»</w:t>
      </w:r>
      <w:r w:rsidRPr="00C77453">
        <w:rPr>
          <w:sz w:val="28"/>
          <w:szCs w:val="28"/>
        </w:rPr>
        <w:t>, г. Дзержинс</w:t>
      </w:r>
      <w:r>
        <w:rPr>
          <w:sz w:val="28"/>
          <w:szCs w:val="28"/>
        </w:rPr>
        <w:t>кий, Московской области, 1 этап»</w:t>
      </w:r>
      <w:r w:rsidRPr="00C77453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C77453">
        <w:rPr>
          <w:sz w:val="28"/>
          <w:szCs w:val="28"/>
        </w:rPr>
        <w:t xml:space="preserve"> по адресу: Московская обл., г. Дзержинский</w:t>
      </w:r>
      <w:r w:rsidR="00F64D3C">
        <w:rPr>
          <w:sz w:val="28"/>
          <w:szCs w:val="28"/>
        </w:rPr>
        <w:t>;</w:t>
      </w:r>
      <w:r w:rsidR="0011682E">
        <w:rPr>
          <w:sz w:val="28"/>
          <w:szCs w:val="28"/>
        </w:rPr>
        <w:t xml:space="preserve"> </w:t>
      </w:r>
    </w:p>
    <w:p w:rsidR="00371062" w:rsidRDefault="003710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64D3C" w:rsidRDefault="00371062" w:rsidP="00371062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71062">
        <w:rPr>
          <w:sz w:val="28"/>
          <w:szCs w:val="28"/>
        </w:rPr>
        <w:t>Подмосковный образовательный молодежный цент</w:t>
      </w:r>
      <w:r w:rsidR="00C77453">
        <w:rPr>
          <w:sz w:val="28"/>
          <w:szCs w:val="28"/>
        </w:rPr>
        <w:t>р "Мастерская управления «</w:t>
      </w:r>
      <w:proofErr w:type="spellStart"/>
      <w:r w:rsidR="00C77453">
        <w:rPr>
          <w:sz w:val="28"/>
          <w:szCs w:val="28"/>
        </w:rPr>
        <w:t>Сенеж</w:t>
      </w:r>
      <w:proofErr w:type="spellEnd"/>
      <w:r w:rsidR="00C77453">
        <w:rPr>
          <w:sz w:val="28"/>
          <w:szCs w:val="28"/>
        </w:rPr>
        <w:t xml:space="preserve">» </w:t>
      </w:r>
      <w:r w:rsidRPr="00371062">
        <w:rPr>
          <w:sz w:val="28"/>
          <w:szCs w:val="28"/>
        </w:rPr>
        <w:t xml:space="preserve">- 1.3 Этап. Строительство Гостиницы, Ресторана </w:t>
      </w:r>
      <w:r w:rsidR="00C77453">
        <w:rPr>
          <w:sz w:val="28"/>
          <w:szCs w:val="28"/>
        </w:rPr>
        <w:br/>
      </w:r>
      <w:r w:rsidRPr="00371062">
        <w:rPr>
          <w:sz w:val="28"/>
          <w:szCs w:val="28"/>
        </w:rPr>
        <w:t>и апартаментов</w:t>
      </w:r>
      <w:r w:rsidR="00C77453">
        <w:rPr>
          <w:sz w:val="28"/>
          <w:szCs w:val="28"/>
        </w:rPr>
        <w:t>»</w:t>
      </w:r>
      <w:r w:rsidRPr="00371062">
        <w:rPr>
          <w:sz w:val="28"/>
          <w:szCs w:val="28"/>
        </w:rPr>
        <w:t xml:space="preserve"> по адресу: Московская область, городской округ Солнечногорск, г. Солнечногорск, ул. Прибрежная, стр. 2 (Этап 1.3.1)</w:t>
      </w:r>
      <w:r w:rsidR="003A0E22">
        <w:rPr>
          <w:sz w:val="28"/>
          <w:szCs w:val="28"/>
        </w:rPr>
        <w:t>;</w:t>
      </w:r>
    </w:p>
    <w:p w:rsidR="00F64D3C" w:rsidRPr="00C77453" w:rsidRDefault="00C77453" w:rsidP="00C77453">
      <w:pPr>
        <w:pStyle w:val="a4"/>
        <w:numPr>
          <w:ilvl w:val="0"/>
          <w:numId w:val="20"/>
        </w:numPr>
        <w:shd w:val="clear" w:color="auto" w:fill="FEFEFE"/>
        <w:spacing w:after="0" w:line="360" w:lineRule="auto"/>
        <w:jc w:val="both"/>
        <w:rPr>
          <w:sz w:val="28"/>
          <w:szCs w:val="28"/>
        </w:rPr>
      </w:pPr>
      <w:r w:rsidRPr="00C77453">
        <w:rPr>
          <w:sz w:val="28"/>
          <w:szCs w:val="28"/>
        </w:rPr>
        <w:t xml:space="preserve">«М-12 «Строящаяся скоростная автомобильная дорога Москва - Нижний Новгород - Казань», 4 этап км 224 - км 347, Владимирская, Нижегородская области (от пересечения с автомобильной дорогой регионального значения 17К-2 «Муром - М-7 «Волга» до пересечения с автомобильной дорогой федерального значения Р-158 «Нижний Новгород - Арзамас - Саранск - </w:t>
      </w:r>
      <w:proofErr w:type="spellStart"/>
      <w:r w:rsidRPr="00C77453">
        <w:rPr>
          <w:sz w:val="28"/>
          <w:szCs w:val="28"/>
        </w:rPr>
        <w:t>Исса</w:t>
      </w:r>
      <w:proofErr w:type="spellEnd"/>
      <w:r w:rsidRPr="00C77453">
        <w:rPr>
          <w:sz w:val="28"/>
          <w:szCs w:val="28"/>
        </w:rPr>
        <w:t xml:space="preserve"> - Пенза - Саратов»), Этап 4.2.2</w:t>
      </w:r>
      <w:r w:rsidR="007A7F2A">
        <w:rPr>
          <w:sz w:val="28"/>
          <w:szCs w:val="28"/>
        </w:rPr>
        <w:t>.</w:t>
      </w:r>
      <w:r w:rsidRPr="00C77453">
        <w:rPr>
          <w:sz w:val="28"/>
          <w:szCs w:val="28"/>
        </w:rPr>
        <w:t xml:space="preserve"> Путепровод над автомагистралью </w:t>
      </w:r>
      <w:r w:rsidR="007A7F2A">
        <w:rPr>
          <w:sz w:val="28"/>
          <w:szCs w:val="28"/>
        </w:rPr>
        <w:br/>
      </w:r>
      <w:r w:rsidRPr="00C77453">
        <w:rPr>
          <w:sz w:val="28"/>
          <w:szCs w:val="28"/>
        </w:rPr>
        <w:t xml:space="preserve">на </w:t>
      </w:r>
      <w:proofErr w:type="spellStart"/>
      <w:r w:rsidRPr="00C77453">
        <w:rPr>
          <w:sz w:val="28"/>
          <w:szCs w:val="28"/>
        </w:rPr>
        <w:t>а.д</w:t>
      </w:r>
      <w:proofErr w:type="spellEnd"/>
      <w:r w:rsidRPr="00C77453">
        <w:rPr>
          <w:sz w:val="28"/>
          <w:szCs w:val="28"/>
        </w:rPr>
        <w:t xml:space="preserve">. Муром - М7 «Волга» </w:t>
      </w:r>
      <w:r w:rsidR="007A7F2A">
        <w:rPr>
          <w:sz w:val="28"/>
          <w:szCs w:val="28"/>
        </w:rPr>
        <w:t>на ПК 2239+18», расположенный</w:t>
      </w:r>
      <w:r w:rsidRPr="00C77453">
        <w:rPr>
          <w:sz w:val="28"/>
          <w:szCs w:val="28"/>
        </w:rPr>
        <w:t xml:space="preserve"> по адресу: Владимирская область, Муромский район, МО Борисоглебское.</w:t>
      </w:r>
    </w:p>
    <w:p w:rsidR="00F64D3C" w:rsidRDefault="00F64D3C" w:rsidP="00F64D3C">
      <w:pPr>
        <w:pStyle w:val="a4"/>
        <w:shd w:val="clear" w:color="auto" w:fill="FEFEFE"/>
        <w:spacing w:before="0" w:beforeAutospacing="0" w:after="0" w:afterAutospacing="0" w:line="360" w:lineRule="auto"/>
        <w:ind w:left="360" w:firstLine="349"/>
        <w:jc w:val="both"/>
        <w:rPr>
          <w:sz w:val="28"/>
          <w:szCs w:val="28"/>
        </w:rPr>
      </w:pPr>
      <w:r w:rsidRPr="00F64D3C">
        <w:rPr>
          <w:sz w:val="28"/>
          <w:szCs w:val="28"/>
        </w:rPr>
        <w:t xml:space="preserve">Случаев аварийности на объектах капитального строительства </w:t>
      </w:r>
      <w:r>
        <w:rPr>
          <w:sz w:val="28"/>
          <w:szCs w:val="28"/>
        </w:rPr>
        <w:br/>
        <w:t xml:space="preserve">и реконструкции за последние </w:t>
      </w:r>
      <w:r w:rsidR="00BC1EFD">
        <w:rPr>
          <w:sz w:val="28"/>
          <w:szCs w:val="28"/>
          <w:u w:val="single"/>
        </w:rPr>
        <w:t>4</w:t>
      </w:r>
      <w:r w:rsidRPr="00F64D3C">
        <w:rPr>
          <w:sz w:val="28"/>
          <w:szCs w:val="28"/>
          <w:u w:val="single"/>
        </w:rPr>
        <w:t xml:space="preserve"> года не зафиксировано</w:t>
      </w:r>
      <w:r>
        <w:rPr>
          <w:sz w:val="28"/>
          <w:szCs w:val="28"/>
          <w:u w:val="single"/>
        </w:rPr>
        <w:t>.</w:t>
      </w:r>
    </w:p>
    <w:p w:rsidR="0098550E" w:rsidRDefault="00411FB5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68C5">
        <w:rPr>
          <w:b/>
          <w:sz w:val="28"/>
          <w:szCs w:val="28"/>
        </w:rPr>
        <w:t xml:space="preserve">Слайд </w:t>
      </w:r>
      <w:r w:rsidR="0098550E">
        <w:rPr>
          <w:b/>
          <w:sz w:val="28"/>
          <w:szCs w:val="28"/>
        </w:rPr>
        <w:t>5</w:t>
      </w:r>
    </w:p>
    <w:p w:rsidR="0010786F" w:rsidRPr="0098550E" w:rsidRDefault="0010786F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Далее перейдем к контрольно-надзорным мероприятиям.</w:t>
      </w:r>
    </w:p>
    <w:p w:rsidR="0010786F" w:rsidRDefault="00D4382F" w:rsidP="00D4655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8550E">
        <w:rPr>
          <w:rFonts w:ascii="Times New Roman" w:eastAsia="Calibri" w:hAnsi="Times New Roman" w:cs="Times New Roman"/>
          <w:sz w:val="28"/>
          <w:szCs w:val="28"/>
        </w:rPr>
        <w:t>а слайде 5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представлены пока</w:t>
      </w:r>
      <w:r w:rsidR="0010786F">
        <w:rPr>
          <w:rFonts w:ascii="Times New Roman" w:eastAsia="Calibri" w:hAnsi="Times New Roman" w:cs="Times New Roman"/>
          <w:sz w:val="28"/>
          <w:szCs w:val="28"/>
        </w:rPr>
        <w:t>затели количества проведенных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>
        <w:rPr>
          <w:rFonts w:ascii="Times New Roman" w:eastAsia="Calibri" w:hAnsi="Times New Roman" w:cs="Times New Roman"/>
          <w:sz w:val="28"/>
          <w:szCs w:val="28"/>
        </w:rPr>
        <w:t>межрегиональным отделом государственного строительного надзора</w:t>
      </w:r>
      <w:r w:rsidR="003A0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F2A">
        <w:rPr>
          <w:rFonts w:ascii="Times New Roman" w:eastAsia="Calibri" w:hAnsi="Times New Roman" w:cs="Times New Roman"/>
          <w:sz w:val="28"/>
          <w:szCs w:val="28"/>
        </w:rPr>
        <w:br/>
      </w:r>
      <w:r w:rsidR="0010786F">
        <w:rPr>
          <w:rFonts w:ascii="Times New Roman" w:eastAsia="Calibri" w:hAnsi="Times New Roman" w:cs="Times New Roman"/>
          <w:sz w:val="28"/>
          <w:szCs w:val="28"/>
        </w:rPr>
        <w:t>в соответствии програ</w:t>
      </w:r>
      <w:r w:rsidR="007A7F2A">
        <w:rPr>
          <w:rFonts w:ascii="Times New Roman" w:eastAsia="Calibri" w:hAnsi="Times New Roman" w:cs="Times New Roman"/>
          <w:sz w:val="28"/>
          <w:szCs w:val="28"/>
        </w:rPr>
        <w:t>ммой проверок за 12 месяцев 2023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 в сравне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="00CB4237">
        <w:rPr>
          <w:rFonts w:ascii="Times New Roman" w:eastAsia="Calibri" w:hAnsi="Times New Roman" w:cs="Times New Roman"/>
          <w:sz w:val="28"/>
          <w:szCs w:val="28"/>
        </w:rPr>
        <w:br/>
        <w:t>с аналогичным пери</w:t>
      </w:r>
      <w:r w:rsidR="007A7F2A">
        <w:rPr>
          <w:rFonts w:ascii="Times New Roman" w:eastAsia="Calibri" w:hAnsi="Times New Roman" w:cs="Times New Roman"/>
          <w:sz w:val="28"/>
          <w:szCs w:val="28"/>
        </w:rPr>
        <w:t>одом 2022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года, а т</w:t>
      </w:r>
      <w:r w:rsidR="00CC232E">
        <w:rPr>
          <w:rFonts w:ascii="Times New Roman" w:eastAsia="Calibri" w:hAnsi="Times New Roman" w:cs="Times New Roman"/>
          <w:sz w:val="28"/>
          <w:szCs w:val="28"/>
        </w:rPr>
        <w:t xml:space="preserve">акже результативность надзора.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</w:r>
      <w:r w:rsidR="007A7F2A">
        <w:rPr>
          <w:rFonts w:ascii="Times New Roman" w:eastAsia="Calibri" w:hAnsi="Times New Roman" w:cs="Times New Roman"/>
          <w:sz w:val="28"/>
          <w:szCs w:val="28"/>
        </w:rPr>
        <w:t>Стоит отметить, что снижение результативности надзора п</w:t>
      </w:r>
      <w:r w:rsidR="009B02A1">
        <w:rPr>
          <w:rFonts w:ascii="Times New Roman" w:eastAsia="Calibri" w:hAnsi="Times New Roman" w:cs="Times New Roman"/>
          <w:sz w:val="28"/>
          <w:szCs w:val="28"/>
        </w:rPr>
        <w:t>ри кратном увеличении количества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 проверок в соответствии с программой обусловлено тем, </w:t>
      </w:r>
      <w:r w:rsidR="007A7F2A" w:rsidRPr="00CE242D">
        <w:rPr>
          <w:rFonts w:ascii="Times New Roman" w:eastAsia="Calibri" w:hAnsi="Times New Roman" w:cs="Times New Roman"/>
          <w:sz w:val="28"/>
          <w:szCs w:val="28"/>
        </w:rPr>
        <w:t>что в 2023 году контрольные (надзорные) меро</w:t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 xml:space="preserve">приятия проводились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</w:t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>как заказчиков, так и лиц, осуществляющих</w:t>
      </w:r>
      <w:r w:rsidR="007A7F2A" w:rsidRPr="00CE242D">
        <w:rPr>
          <w:rFonts w:ascii="Times New Roman" w:eastAsia="Calibri" w:hAnsi="Times New Roman" w:cs="Times New Roman"/>
          <w:sz w:val="28"/>
          <w:szCs w:val="28"/>
        </w:rPr>
        <w:t xml:space="preserve"> строительство</w:t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 xml:space="preserve">, однако результаты мероприятий с выявленными нарушениями оформлялись только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>в отношении лиц, осуществляющих строительство.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701"/>
        <w:gridCol w:w="1276"/>
      </w:tblGrid>
      <w:tr w:rsidR="004F6CC1" w:rsidTr="00A41D21">
        <w:tc>
          <w:tcPr>
            <w:tcW w:w="5495" w:type="dxa"/>
          </w:tcPr>
          <w:p w:rsidR="004F6CC1" w:rsidRDefault="007A7F2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по программе</w:t>
            </w:r>
          </w:p>
        </w:tc>
        <w:tc>
          <w:tcPr>
            <w:tcW w:w="1701" w:type="dxa"/>
          </w:tcPr>
          <w:p w:rsidR="004F6CC1" w:rsidRDefault="007A7F2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2022</w:t>
            </w:r>
          </w:p>
        </w:tc>
        <w:tc>
          <w:tcPr>
            <w:tcW w:w="1701" w:type="dxa"/>
          </w:tcPr>
          <w:p w:rsidR="004F6CC1" w:rsidRDefault="007A7F2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276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Tr="00A41D21">
        <w:tc>
          <w:tcPr>
            <w:tcW w:w="5495" w:type="dxa"/>
          </w:tcPr>
          <w:p w:rsidR="004F6CC1" w:rsidRDefault="004F6CC1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1" w:type="dxa"/>
          </w:tcPr>
          <w:p w:rsidR="004F6CC1" w:rsidRDefault="007A7F2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701" w:type="dxa"/>
          </w:tcPr>
          <w:p w:rsidR="004F6CC1" w:rsidRDefault="007A7F2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1276" w:type="dxa"/>
          </w:tcPr>
          <w:p w:rsidR="004F6CC1" w:rsidRDefault="007A7F2A" w:rsidP="007A7F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4F6CC1" w:rsidRPr="00127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F6CC1" w:rsidRDefault="004F6CC1" w:rsidP="0010786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E242D">
        <w:rPr>
          <w:rFonts w:ascii="Times New Roman" w:eastAsia="Calibri" w:hAnsi="Times New Roman" w:cs="Times New Roman"/>
          <w:sz w:val="28"/>
          <w:szCs w:val="28"/>
        </w:rPr>
        <w:t>Наиболее распространенными нарушениями являются: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нарушение технологии (технологической последовательности                                  при монтаже строительных конструкций);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производство работ без освидетельствования в установленном порядке скрытых работ с составлением соответствующих актов;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полученного в установленном порядке разрешения на строительство;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проектной документации, получившей положительное заключение государственной экспертизы;</w:t>
      </w:r>
    </w:p>
    <w:p w:rsid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нарушения требований техники безопасности при производстве работ, а также нарушения при организации строительной площадки.</w:t>
      </w:r>
    </w:p>
    <w:p w:rsidR="0010786F" w:rsidRDefault="00FB2400" w:rsidP="0010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</w:t>
      </w:r>
      <w:r w:rsidR="0098550E">
        <w:rPr>
          <w:rFonts w:ascii="Times New Roman" w:hAnsi="Times New Roman" w:cs="Times New Roman"/>
          <w:b/>
          <w:sz w:val="28"/>
          <w:szCs w:val="28"/>
        </w:rPr>
        <w:t>д 6-7</w:t>
      </w:r>
    </w:p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D77D8"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представлены аналогичные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77D8">
        <w:rPr>
          <w:rFonts w:ascii="Times New Roman" w:hAnsi="Times New Roman" w:cs="Times New Roman"/>
          <w:sz w:val="28"/>
          <w:szCs w:val="28"/>
        </w:rPr>
        <w:t>по внеплановым проверкам</w:t>
      </w:r>
      <w:r w:rsidR="00D438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57" w:rsidRPr="00CE242D">
        <w:rPr>
          <w:rFonts w:ascii="Times New Roman" w:hAnsi="Times New Roman" w:cs="Times New Roman"/>
          <w:sz w:val="28"/>
          <w:szCs w:val="28"/>
        </w:rPr>
        <w:t>Отмечается снижение количе</w:t>
      </w:r>
      <w:r w:rsidR="007A7F2A" w:rsidRPr="00CE242D">
        <w:rPr>
          <w:rFonts w:ascii="Times New Roman" w:hAnsi="Times New Roman" w:cs="Times New Roman"/>
          <w:sz w:val="28"/>
          <w:szCs w:val="28"/>
        </w:rPr>
        <w:t>ства внеплановых проверок в 2023</w:t>
      </w:r>
      <w:r w:rsidR="004B4557" w:rsidRPr="00CE242D">
        <w:rPr>
          <w:rFonts w:ascii="Times New Roman" w:hAnsi="Times New Roman" w:cs="Times New Roman"/>
          <w:sz w:val="28"/>
          <w:szCs w:val="28"/>
        </w:rPr>
        <w:t xml:space="preserve"> году в связи с </w:t>
      </w:r>
      <w:r w:rsidR="007A7F2A" w:rsidRPr="00CE242D">
        <w:rPr>
          <w:rFonts w:ascii="Times New Roman" w:hAnsi="Times New Roman" w:cs="Times New Roman"/>
          <w:sz w:val="28"/>
          <w:szCs w:val="28"/>
        </w:rPr>
        <w:t>дейс</w:t>
      </w:r>
      <w:r w:rsidR="00035324" w:rsidRPr="00CE242D">
        <w:rPr>
          <w:rFonts w:ascii="Times New Roman" w:hAnsi="Times New Roman" w:cs="Times New Roman"/>
          <w:sz w:val="28"/>
          <w:szCs w:val="28"/>
        </w:rPr>
        <w:t xml:space="preserve">твующими с 2022 года </w:t>
      </w:r>
      <w:r w:rsidR="004B4557" w:rsidRPr="00CE242D">
        <w:rPr>
          <w:rFonts w:ascii="Times New Roman" w:hAnsi="Times New Roman" w:cs="Times New Roman"/>
          <w:sz w:val="28"/>
          <w:szCs w:val="28"/>
        </w:rPr>
        <w:t>ограничениями в части надзорной деятельности, вызванными вступившим в силу Постановлением Правительства Российской Федерации от 10.03.2022 № 336</w:t>
      </w:r>
    </w:p>
    <w:tbl>
      <w:tblPr>
        <w:tblStyle w:val="a5"/>
        <w:tblW w:w="10104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1843"/>
        <w:gridCol w:w="1178"/>
      </w:tblGrid>
      <w:tr w:rsidR="004F6CC1" w:rsidRPr="004F6CC1" w:rsidTr="00E46A03">
        <w:trPr>
          <w:trHeight w:val="829"/>
        </w:trPr>
        <w:tc>
          <w:tcPr>
            <w:tcW w:w="5098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Всего внеплановых проверок</w:t>
            </w:r>
          </w:p>
        </w:tc>
        <w:tc>
          <w:tcPr>
            <w:tcW w:w="1985" w:type="dxa"/>
          </w:tcPr>
          <w:p w:rsidR="004F6CC1" w:rsidRPr="004F6CC1" w:rsidRDefault="00035324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2022</w:t>
            </w:r>
          </w:p>
        </w:tc>
        <w:tc>
          <w:tcPr>
            <w:tcW w:w="1843" w:type="dxa"/>
          </w:tcPr>
          <w:p w:rsidR="004F6CC1" w:rsidRPr="004F6CC1" w:rsidRDefault="00035324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178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4F6CC1" w:rsidTr="00E46A03">
        <w:trPr>
          <w:trHeight w:val="450"/>
        </w:trPr>
        <w:tc>
          <w:tcPr>
            <w:tcW w:w="5098" w:type="dxa"/>
          </w:tcPr>
          <w:p w:rsidR="004F6CC1" w:rsidRP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985" w:type="dxa"/>
          </w:tcPr>
          <w:p w:rsidR="004F6CC1" w:rsidRPr="004F6CC1" w:rsidRDefault="00035324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4F6CC1" w:rsidRPr="004F6CC1" w:rsidRDefault="00035324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78" w:type="dxa"/>
          </w:tcPr>
          <w:p w:rsidR="004F6CC1" w:rsidRPr="004F6CC1" w:rsidRDefault="004B4557" w:rsidP="000353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035324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  <w:r w:rsidR="004F6CC1"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F6CC1" w:rsidRPr="004F6CC1" w:rsidRDefault="004F6CC1" w:rsidP="004F6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C1">
        <w:rPr>
          <w:rFonts w:ascii="Times New Roman" w:hAnsi="Times New Roman" w:cs="Times New Roman"/>
          <w:sz w:val="28"/>
          <w:szCs w:val="28"/>
        </w:rPr>
        <w:t>Из них, по следующим основаниям:</w:t>
      </w:r>
    </w:p>
    <w:tbl>
      <w:tblPr>
        <w:tblStyle w:val="a5"/>
        <w:tblW w:w="10118" w:type="dxa"/>
        <w:tblLayout w:type="fixed"/>
        <w:tblLook w:val="04A0" w:firstRow="1" w:lastRow="0" w:firstColumn="1" w:lastColumn="0" w:noHBand="0" w:noVBand="1"/>
      </w:tblPr>
      <w:tblGrid>
        <w:gridCol w:w="5527"/>
        <w:gridCol w:w="1711"/>
        <w:gridCol w:w="1711"/>
        <w:gridCol w:w="1169"/>
      </w:tblGrid>
      <w:tr w:rsidR="004F6CC1" w:rsidRPr="004F6CC1" w:rsidTr="00A41D21">
        <w:trPr>
          <w:trHeight w:val="395"/>
        </w:trPr>
        <w:tc>
          <w:tcPr>
            <w:tcW w:w="5527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КВП</w:t>
            </w:r>
          </w:p>
        </w:tc>
        <w:tc>
          <w:tcPr>
            <w:tcW w:w="1711" w:type="dxa"/>
          </w:tcPr>
          <w:p w:rsidR="004F6CC1" w:rsidRPr="004F6CC1" w:rsidRDefault="00035324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2022</w:t>
            </w:r>
          </w:p>
        </w:tc>
        <w:tc>
          <w:tcPr>
            <w:tcW w:w="1711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 xml:space="preserve">12 мес. </w:t>
            </w:r>
            <w:r w:rsidR="0003532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69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4F6CC1" w:rsidTr="00A41D21">
        <w:trPr>
          <w:trHeight w:val="395"/>
        </w:trPr>
        <w:tc>
          <w:tcPr>
            <w:tcW w:w="5527" w:type="dxa"/>
          </w:tcPr>
          <w:p w:rsidR="004F6CC1" w:rsidRP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1" w:type="dxa"/>
          </w:tcPr>
          <w:p w:rsidR="004F6CC1" w:rsidRPr="004F6CC1" w:rsidRDefault="00035324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11" w:type="dxa"/>
          </w:tcPr>
          <w:p w:rsidR="004F6CC1" w:rsidRPr="004F6CC1" w:rsidRDefault="00035324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69" w:type="dxa"/>
          </w:tcPr>
          <w:p w:rsidR="004F6CC1" w:rsidRPr="004F6CC1" w:rsidRDefault="004B4557" w:rsidP="00E46A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↓82,7</w:t>
            </w:r>
            <w:r w:rsidR="004F6CC1"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B679D" w:rsidRDefault="003B679D">
      <w:pPr>
        <w:rPr>
          <w:rFonts w:ascii="Times New Roman" w:hAnsi="Times New Roman" w:cs="Times New Roman"/>
          <w:b/>
          <w:sz w:val="28"/>
          <w:szCs w:val="28"/>
        </w:rPr>
      </w:pPr>
    </w:p>
    <w:p w:rsidR="0010786F" w:rsidRDefault="0098550E" w:rsidP="0010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75"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алее рассмотрим показатели</w:t>
      </w:r>
      <w:r w:rsidRPr="0060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и нагрузки </w:t>
      </w:r>
      <w:r>
        <w:rPr>
          <w:rFonts w:ascii="Times New Roman" w:hAnsi="Times New Roman" w:cs="Times New Roman"/>
          <w:sz w:val="28"/>
          <w:szCs w:val="28"/>
        </w:rPr>
        <w:br/>
        <w:t>на инспекторский состав.</w:t>
      </w:r>
    </w:p>
    <w:p w:rsidR="0010786F" w:rsidRDefault="001E7A51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слайде 8</w:t>
      </w:r>
      <w:r w:rsidR="0010786F">
        <w:rPr>
          <w:rFonts w:ascii="Times New Roman" w:hAnsi="Times New Roman" w:cs="Times New Roman"/>
          <w:sz w:val="28"/>
          <w:szCs w:val="28"/>
        </w:rPr>
        <w:t xml:space="preserve"> представлена общая результативность надзора и нагрузка </w:t>
      </w:r>
      <w:r w:rsidR="0010786F">
        <w:rPr>
          <w:rFonts w:ascii="Times New Roman" w:hAnsi="Times New Roman" w:cs="Times New Roman"/>
          <w:sz w:val="28"/>
          <w:szCs w:val="28"/>
        </w:rPr>
        <w:br/>
        <w:t>на инспектора. Результативность отдела рассчитывалась исходя из соотношения «количество нарушений на одну проверку», а нагрузка на инспектора получена из соотношения «количество проверо</w:t>
      </w:r>
      <w:r w:rsidR="00D4382F">
        <w:rPr>
          <w:rFonts w:ascii="Times New Roman" w:hAnsi="Times New Roman" w:cs="Times New Roman"/>
          <w:sz w:val="28"/>
          <w:szCs w:val="28"/>
        </w:rPr>
        <w:t>к на одного инспектора в месяц»</w:t>
      </w: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5526"/>
        <w:gridCol w:w="1710"/>
        <w:gridCol w:w="1710"/>
        <w:gridCol w:w="1139"/>
      </w:tblGrid>
      <w:tr w:rsidR="0010786F" w:rsidTr="00D4382F">
        <w:trPr>
          <w:trHeight w:val="382"/>
        </w:trPr>
        <w:tc>
          <w:tcPr>
            <w:tcW w:w="5526" w:type="dxa"/>
          </w:tcPr>
          <w:p w:rsidR="0010786F" w:rsidRDefault="0010786F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1710" w:type="dxa"/>
          </w:tcPr>
          <w:p w:rsidR="0010786F" w:rsidRDefault="000D617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2022</w:t>
            </w:r>
          </w:p>
        </w:tc>
        <w:tc>
          <w:tcPr>
            <w:tcW w:w="1710" w:type="dxa"/>
          </w:tcPr>
          <w:p w:rsidR="0010786F" w:rsidRDefault="000D617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139" w:type="dxa"/>
          </w:tcPr>
          <w:p w:rsidR="0010786F" w:rsidRDefault="0010786F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6F" w:rsidRPr="00127848" w:rsidTr="00D4382F">
        <w:trPr>
          <w:trHeight w:val="395"/>
        </w:trPr>
        <w:tc>
          <w:tcPr>
            <w:tcW w:w="5526" w:type="dxa"/>
          </w:tcPr>
          <w:p w:rsidR="0010786F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0" w:type="dxa"/>
            <w:vAlign w:val="center"/>
          </w:tcPr>
          <w:p w:rsidR="0010786F" w:rsidRPr="00C3123B" w:rsidRDefault="000D6176" w:rsidP="00E46A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  <w:tc>
          <w:tcPr>
            <w:tcW w:w="1710" w:type="dxa"/>
            <w:vAlign w:val="center"/>
          </w:tcPr>
          <w:p w:rsidR="0010786F" w:rsidRPr="00C3123B" w:rsidRDefault="000D617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139" w:type="dxa"/>
          </w:tcPr>
          <w:p w:rsidR="0010786F" w:rsidRPr="00127848" w:rsidRDefault="000D6176" w:rsidP="000D61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↓27,3</w:t>
            </w:r>
            <w:r w:rsidR="001078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43" w:type="dxa"/>
        <w:tblLayout w:type="fixed"/>
        <w:tblLook w:val="04A0" w:firstRow="1" w:lastRow="0" w:firstColumn="1" w:lastColumn="0" w:noHBand="0" w:noVBand="1"/>
      </w:tblPr>
      <w:tblGrid>
        <w:gridCol w:w="5502"/>
        <w:gridCol w:w="1703"/>
        <w:gridCol w:w="1703"/>
        <w:gridCol w:w="1135"/>
      </w:tblGrid>
      <w:tr w:rsidR="004F6CC1" w:rsidTr="00D4382F">
        <w:trPr>
          <w:trHeight w:val="379"/>
        </w:trPr>
        <w:tc>
          <w:tcPr>
            <w:tcW w:w="5502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инспекторский состав</w:t>
            </w:r>
          </w:p>
        </w:tc>
        <w:tc>
          <w:tcPr>
            <w:tcW w:w="1703" w:type="dxa"/>
          </w:tcPr>
          <w:p w:rsidR="004F6CC1" w:rsidRDefault="000D617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2022</w:t>
            </w:r>
          </w:p>
        </w:tc>
        <w:tc>
          <w:tcPr>
            <w:tcW w:w="1703" w:type="dxa"/>
          </w:tcPr>
          <w:p w:rsidR="004F6CC1" w:rsidRDefault="000D617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 2023</w:t>
            </w:r>
          </w:p>
        </w:tc>
        <w:tc>
          <w:tcPr>
            <w:tcW w:w="1135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127848" w:rsidTr="00D4382F">
        <w:trPr>
          <w:trHeight w:val="392"/>
        </w:trPr>
        <w:tc>
          <w:tcPr>
            <w:tcW w:w="5502" w:type="dxa"/>
          </w:tcPr>
          <w:p w:rsid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3" w:type="dxa"/>
            <w:vAlign w:val="center"/>
          </w:tcPr>
          <w:p w:rsidR="004F6CC1" w:rsidRPr="00C3123B" w:rsidRDefault="000D617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703" w:type="dxa"/>
            <w:vAlign w:val="center"/>
          </w:tcPr>
          <w:p w:rsidR="004F6CC1" w:rsidRPr="00C3123B" w:rsidRDefault="000D617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5" w:type="dxa"/>
          </w:tcPr>
          <w:p w:rsidR="004F6CC1" w:rsidRPr="00127848" w:rsidRDefault="000D6176" w:rsidP="000D61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35324" w:rsidRDefault="003B2B30" w:rsidP="00CE2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6085" w:rsidRDefault="00ED6085" w:rsidP="00ED6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D6085" w:rsidRDefault="00ED6085" w:rsidP="00ED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067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90675A">
        <w:rPr>
          <w:rFonts w:ascii="Times New Roman" w:hAnsi="Times New Roman" w:cs="Times New Roman"/>
          <w:sz w:val="28"/>
          <w:szCs w:val="28"/>
        </w:rPr>
        <w:t xml:space="preserve">слайде представлены,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за 12 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административного производства. </w:t>
      </w:r>
    </w:p>
    <w:p w:rsidR="00ED6085" w:rsidRPr="00D4382F" w:rsidRDefault="00ED6085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A1">
        <w:rPr>
          <w:rFonts w:ascii="Times New Roman" w:hAnsi="Times New Roman" w:cs="Times New Roman"/>
          <w:sz w:val="28"/>
          <w:szCs w:val="28"/>
        </w:rPr>
        <w:t xml:space="preserve">Здесь можно отметить рост выписанных предупреждений. </w:t>
      </w:r>
      <w:r w:rsidR="00392D03" w:rsidRPr="009B02A1">
        <w:rPr>
          <w:rFonts w:ascii="Times New Roman" w:hAnsi="Times New Roman" w:cs="Times New Roman"/>
          <w:sz w:val="28"/>
          <w:szCs w:val="28"/>
        </w:rPr>
        <w:br/>
      </w:r>
      <w:r w:rsidRPr="009B02A1">
        <w:rPr>
          <w:rFonts w:ascii="Times New Roman" w:hAnsi="Times New Roman" w:cs="Times New Roman"/>
          <w:sz w:val="28"/>
          <w:szCs w:val="28"/>
        </w:rPr>
        <w:t>Это обусловлено использованием ч.1 ст. 4.1</w:t>
      </w:r>
      <w:r w:rsidR="009B02A1" w:rsidRPr="009B02A1">
        <w:rPr>
          <w:rFonts w:ascii="Times New Roman" w:hAnsi="Times New Roman" w:cs="Times New Roman"/>
          <w:sz w:val="28"/>
          <w:szCs w:val="28"/>
        </w:rPr>
        <w:t>.1</w:t>
      </w:r>
      <w:r w:rsidR="009B02A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392D03" w:rsidRPr="009B02A1">
        <w:rPr>
          <w:rFonts w:ascii="Times New Roman" w:hAnsi="Times New Roman" w:cs="Times New Roman"/>
          <w:sz w:val="28"/>
          <w:szCs w:val="28"/>
        </w:rPr>
        <w:t>, согласно которой лица,</w:t>
      </w:r>
      <w:r w:rsidRPr="009B02A1">
        <w:rPr>
          <w:rFonts w:ascii="Times New Roman" w:hAnsi="Times New Roman" w:cs="Times New Roman"/>
          <w:sz w:val="28"/>
          <w:szCs w:val="28"/>
        </w:rPr>
        <w:t xml:space="preserve"> совершившие административное правонарушение впервые, ограничивались ответственностью в ви</w:t>
      </w:r>
      <w:r w:rsidR="009B02A1">
        <w:rPr>
          <w:rFonts w:ascii="Times New Roman" w:hAnsi="Times New Roman" w:cs="Times New Roman"/>
          <w:sz w:val="28"/>
          <w:szCs w:val="28"/>
        </w:rPr>
        <w:t>де предупреждения вместо штрафа, а также использованием ст. 4.1.2 о привлечении к административной ответственности субъектов малого и среднего предпринимательства.</w:t>
      </w:r>
    </w:p>
    <w:p w:rsidR="00ED6085" w:rsidRDefault="00ED6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6085" w:rsidRDefault="00ED6085" w:rsidP="00ED6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10</w:t>
      </w:r>
    </w:p>
    <w:p w:rsidR="00ED6085" w:rsidRPr="003B61C9" w:rsidRDefault="00ED6085" w:rsidP="00ED60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перейдем к финансовым показателям</w:t>
      </w:r>
    </w:p>
    <w:p w:rsidR="00ED6085" w:rsidRDefault="00ED6085" w:rsidP="00ED60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C5467B">
        <w:rPr>
          <w:rFonts w:ascii="Times New Roman" w:hAnsi="Times New Roman" w:cs="Times New Roman"/>
          <w:b/>
          <w:sz w:val="28"/>
          <w:szCs w:val="28"/>
          <w:u w:val="single"/>
        </w:rPr>
        <w:t>межрегиональным отделом государственного строительного надзора и надзора за саморегулируемыми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85" w:rsidRPr="00142A64" w:rsidRDefault="00ED6085" w:rsidP="00ED608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Наложено </w:t>
      </w:r>
      <w:r w:rsidR="00392D03">
        <w:rPr>
          <w:rFonts w:ascii="Times New Roman" w:hAnsi="Times New Roman" w:cs="Times New Roman"/>
          <w:sz w:val="28"/>
          <w:szCs w:val="28"/>
        </w:rPr>
        <w:t>457</w:t>
      </w:r>
      <w:r w:rsidRPr="00142A64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тивных штрафов на общую сумму </w:t>
      </w:r>
      <w:r w:rsidR="00392D03">
        <w:rPr>
          <w:rFonts w:ascii="Times New Roman" w:hAnsi="Times New Roman" w:cs="Times New Roman"/>
          <w:sz w:val="28"/>
          <w:szCs w:val="28"/>
        </w:rPr>
        <w:t xml:space="preserve">57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="00392D03">
        <w:rPr>
          <w:rFonts w:ascii="Times New Roman" w:hAnsi="Times New Roman" w:cs="Times New Roman"/>
          <w:sz w:val="28"/>
          <w:szCs w:val="28"/>
        </w:rPr>
        <w:t>135</w:t>
      </w:r>
      <w:r w:rsidRPr="00142A64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9B02A1" w:rsidRDefault="00392D03" w:rsidP="009B02A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Взыскано за 2023 год 32 млн 907</w:t>
      </w:r>
      <w:r w:rsidR="00ED608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, что на 11 млн. 93</w:t>
      </w:r>
      <w:r w:rsidR="00ED6085" w:rsidRPr="00142A64">
        <w:rPr>
          <w:rFonts w:ascii="Times New Roman" w:hAnsi="Times New Roman" w:cs="Times New Roman"/>
          <w:sz w:val="28"/>
          <w:szCs w:val="28"/>
        </w:rPr>
        <w:t xml:space="preserve"> </w:t>
      </w:r>
      <w:r w:rsidR="00ED6085">
        <w:rPr>
          <w:rFonts w:ascii="Times New Roman" w:hAnsi="Times New Roman" w:cs="Times New Roman"/>
          <w:sz w:val="28"/>
          <w:szCs w:val="28"/>
        </w:rPr>
        <w:t>тыс. меньше, чем в прошлом году;</w:t>
      </w:r>
    </w:p>
    <w:p w:rsidR="00392D03" w:rsidRPr="009B02A1" w:rsidRDefault="00392D03" w:rsidP="009B0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A1">
        <w:rPr>
          <w:rFonts w:ascii="Times New Roman" w:hAnsi="Times New Roman" w:cs="Times New Roman"/>
          <w:sz w:val="28"/>
          <w:szCs w:val="28"/>
        </w:rPr>
        <w:t xml:space="preserve">Снижение суммы взысканных штрафов при увеличении суммы наложенных штрафов обусловлено тем, что в 2023 году лица, привлеченные </w:t>
      </w:r>
      <w:r w:rsidR="009B02A1">
        <w:rPr>
          <w:rFonts w:ascii="Times New Roman" w:hAnsi="Times New Roman" w:cs="Times New Roman"/>
          <w:sz w:val="28"/>
          <w:szCs w:val="28"/>
        </w:rPr>
        <w:br/>
      </w:r>
      <w:r w:rsidRPr="009B02A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активно пользовались </w:t>
      </w:r>
      <w:r w:rsidR="009B02A1">
        <w:rPr>
          <w:rFonts w:ascii="Times New Roman" w:hAnsi="Times New Roman" w:cs="Times New Roman"/>
          <w:sz w:val="28"/>
          <w:szCs w:val="28"/>
        </w:rPr>
        <w:br/>
      </w:r>
      <w:r w:rsidRPr="009B02A1">
        <w:rPr>
          <w:rFonts w:ascii="Times New Roman" w:hAnsi="Times New Roman" w:cs="Times New Roman"/>
          <w:sz w:val="28"/>
          <w:szCs w:val="28"/>
        </w:rPr>
        <w:t>п.1.3-3 ст. 32.2 КоАП РФ</w:t>
      </w:r>
      <w:r w:rsidR="009B02A1">
        <w:rPr>
          <w:rFonts w:ascii="Times New Roman" w:hAnsi="Times New Roman" w:cs="Times New Roman"/>
          <w:sz w:val="28"/>
          <w:szCs w:val="28"/>
        </w:rPr>
        <w:t xml:space="preserve"> и оплачивали вынесенные штрафы в размере 50% </w:t>
      </w:r>
      <w:r w:rsidR="009B02A1">
        <w:rPr>
          <w:rFonts w:ascii="Times New Roman" w:hAnsi="Times New Roman" w:cs="Times New Roman"/>
          <w:sz w:val="28"/>
          <w:szCs w:val="28"/>
        </w:rPr>
        <w:br/>
        <w:t>от суммы в течение 20 дней со дня вынесения постановления о наложении штрафа.</w:t>
      </w:r>
    </w:p>
    <w:p w:rsidR="00ED6085" w:rsidRDefault="00ED6085" w:rsidP="00ED6085">
      <w:pPr>
        <w:rPr>
          <w:rFonts w:ascii="Times New Roman" w:hAnsi="Times New Roman" w:cs="Times New Roman"/>
          <w:b/>
          <w:sz w:val="28"/>
          <w:szCs w:val="28"/>
        </w:rPr>
      </w:pPr>
    </w:p>
    <w:p w:rsidR="00ED6085" w:rsidRPr="003B679D" w:rsidRDefault="00ED6085" w:rsidP="00ED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D6085" w:rsidRPr="00A41D21" w:rsidRDefault="00ED6085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1">
        <w:rPr>
          <w:rFonts w:ascii="Times New Roman" w:hAnsi="Times New Roman" w:cs="Times New Roman"/>
          <w:sz w:val="28"/>
          <w:szCs w:val="28"/>
        </w:rPr>
        <w:t>Переходим к работе с дебиторской задолженностью</w:t>
      </w:r>
    </w:p>
    <w:p w:rsidR="00ED6085" w:rsidRPr="00A41D21" w:rsidRDefault="00ED6085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1">
        <w:rPr>
          <w:rFonts w:ascii="Times New Roman" w:hAnsi="Times New Roman" w:cs="Times New Roman"/>
          <w:sz w:val="28"/>
          <w:szCs w:val="28"/>
        </w:rPr>
        <w:t>На слайде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суммы дебиторской </w:t>
      </w:r>
      <w:r w:rsidRPr="00A41D2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числящейся за Отделом.</w:t>
      </w:r>
    </w:p>
    <w:p w:rsidR="00ED6085" w:rsidRDefault="00392D03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ED6085" w:rsidRPr="00A41D21">
        <w:rPr>
          <w:rFonts w:ascii="Times New Roman" w:hAnsi="Times New Roman" w:cs="Times New Roman"/>
          <w:sz w:val="28"/>
          <w:szCs w:val="28"/>
        </w:rPr>
        <w:t xml:space="preserve"> год межрегиональным отделом государственного строительного надзора и надзора за саморегулируемыми орг</w:t>
      </w:r>
      <w:r w:rsidR="00ED6085">
        <w:rPr>
          <w:rFonts w:ascii="Times New Roman" w:hAnsi="Times New Roman" w:cs="Times New Roman"/>
          <w:sz w:val="28"/>
          <w:szCs w:val="28"/>
        </w:rPr>
        <w:t xml:space="preserve">анизациями было взыскано </w:t>
      </w:r>
      <w:r w:rsidR="00ED6085">
        <w:rPr>
          <w:rFonts w:ascii="Times New Roman" w:hAnsi="Times New Roman" w:cs="Times New Roman"/>
          <w:sz w:val="28"/>
          <w:szCs w:val="28"/>
        </w:rPr>
        <w:br/>
        <w:t xml:space="preserve">чуть </w:t>
      </w:r>
      <w:r>
        <w:rPr>
          <w:rFonts w:ascii="Times New Roman" w:hAnsi="Times New Roman" w:cs="Times New Roman"/>
          <w:sz w:val="28"/>
          <w:szCs w:val="28"/>
        </w:rPr>
        <w:t>менее 33</w:t>
      </w:r>
      <w:r w:rsidR="00ED6085">
        <w:rPr>
          <w:rFonts w:ascii="Times New Roman" w:hAnsi="Times New Roman" w:cs="Times New Roman"/>
          <w:sz w:val="28"/>
          <w:szCs w:val="28"/>
        </w:rPr>
        <w:t xml:space="preserve"> млн рублей. </w:t>
      </w:r>
      <w:r w:rsidR="00ED6085" w:rsidRPr="00A41D21">
        <w:rPr>
          <w:rFonts w:ascii="Times New Roman" w:hAnsi="Times New Roman" w:cs="Times New Roman"/>
          <w:sz w:val="28"/>
          <w:szCs w:val="28"/>
        </w:rPr>
        <w:t>в счет Федерального бюджета.</w:t>
      </w:r>
    </w:p>
    <w:p w:rsidR="00ED6085" w:rsidRPr="009B02A1" w:rsidRDefault="00ED6085" w:rsidP="009B0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1">
        <w:rPr>
          <w:rFonts w:ascii="Times New Roman" w:hAnsi="Times New Roman" w:cs="Times New Roman"/>
          <w:sz w:val="28"/>
          <w:szCs w:val="28"/>
        </w:rPr>
        <w:t>Активизирована работа с дебиторской задолженностью посредством взаимодействия со службой судебных приставов и списания штрафов, отмененных либо сниженных судом, безнадежных к взысканию. Организации-должники регулярно информируются Отделами о наличии дебиторской задолженности, направляются информационные письма, осуществляется информирование по телефонной связи.</w:t>
      </w:r>
    </w:p>
    <w:p w:rsidR="006E4DFE" w:rsidRPr="00652DEF" w:rsidRDefault="00ED6085" w:rsidP="006E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12</w:t>
      </w:r>
    </w:p>
    <w:p w:rsidR="006E4DFE" w:rsidRDefault="006E4DFE" w:rsidP="006E4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Итак, за </w:t>
      </w:r>
      <w:r w:rsidR="004B4557">
        <w:rPr>
          <w:rFonts w:ascii="Times New Roman" w:hAnsi="Times New Roman" w:cs="Times New Roman"/>
          <w:sz w:val="28"/>
          <w:szCs w:val="28"/>
        </w:rPr>
        <w:t>12</w:t>
      </w:r>
      <w:r w:rsidR="000D6176">
        <w:rPr>
          <w:rFonts w:ascii="Times New Roman" w:hAnsi="Times New Roman" w:cs="Times New Roman"/>
          <w:sz w:val="28"/>
          <w:szCs w:val="28"/>
        </w:rPr>
        <w:t xml:space="preserve"> месяцев 2023</w:t>
      </w:r>
      <w:r w:rsidRPr="00443B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межрегиональным </w:t>
      </w:r>
      <w:r w:rsidRPr="00142A64">
        <w:rPr>
          <w:rFonts w:ascii="Times New Roman" w:hAnsi="Times New Roman" w:cs="Times New Roman"/>
          <w:sz w:val="28"/>
          <w:szCs w:val="28"/>
          <w:u w:val="single"/>
        </w:rPr>
        <w:t xml:space="preserve">отделом государственного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строительного надзора и надзора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 xml:space="preserve">за </w:t>
      </w:r>
      <w:r w:rsidRPr="00142A64">
        <w:rPr>
          <w:rFonts w:ascii="Times New Roman" w:hAnsi="Times New Roman" w:cs="Times New Roman"/>
          <w:sz w:val="28"/>
          <w:szCs w:val="28"/>
          <w:u w:val="single"/>
        </w:rPr>
        <w:t xml:space="preserve">саморегулируемыми организациями </w:t>
      </w:r>
    </w:p>
    <w:p w:rsidR="006E4DFE" w:rsidRPr="00142A64" w:rsidRDefault="006E4DFE" w:rsidP="006E4D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D6176">
        <w:rPr>
          <w:rFonts w:ascii="Times New Roman" w:hAnsi="Times New Roman" w:cs="Times New Roman"/>
          <w:sz w:val="28"/>
          <w:szCs w:val="28"/>
        </w:rPr>
        <w:t>1135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Pr="00142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 как: консультирование, информирование об изменениях</w:t>
      </w:r>
      <w:r w:rsidRPr="0014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законодательстве, профилактический визит</w:t>
      </w:r>
      <w:r w:rsidR="000D6176">
        <w:rPr>
          <w:rFonts w:ascii="Times New Roman" w:hAnsi="Times New Roman" w:cs="Times New Roman"/>
          <w:sz w:val="28"/>
          <w:szCs w:val="28"/>
        </w:rPr>
        <w:t>, 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DFE" w:rsidRPr="001E7A51" w:rsidRDefault="006E4DFE" w:rsidP="006E4D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0D6176">
        <w:rPr>
          <w:rFonts w:ascii="Times New Roman" w:hAnsi="Times New Roman" w:cs="Times New Roman"/>
          <w:sz w:val="28"/>
          <w:szCs w:val="28"/>
        </w:rPr>
        <w:t>441 предостережение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как мера профилактического воздействия</w:t>
      </w:r>
    </w:p>
    <w:p w:rsidR="006E4DFE" w:rsidRDefault="006E4DFE" w:rsidP="006E4D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EE4" w:rsidRPr="004B4557" w:rsidRDefault="006E4DFE" w:rsidP="004B455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окончен, спасибо за Внимание!</w:t>
      </w:r>
    </w:p>
    <w:sectPr w:rsidR="00AB1EE4" w:rsidRPr="004B4557" w:rsidSect="00E10AE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365"/>
    <w:multiLevelType w:val="hybridMultilevel"/>
    <w:tmpl w:val="5D68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38D"/>
    <w:multiLevelType w:val="hybridMultilevel"/>
    <w:tmpl w:val="F5BA9B3A"/>
    <w:lvl w:ilvl="0" w:tplc="0C404E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F8716A"/>
    <w:multiLevelType w:val="hybridMultilevel"/>
    <w:tmpl w:val="9C7607FE"/>
    <w:lvl w:ilvl="0" w:tplc="57921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72BDC"/>
    <w:multiLevelType w:val="hybridMultilevel"/>
    <w:tmpl w:val="672EC30A"/>
    <w:lvl w:ilvl="0" w:tplc="9F3AF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630"/>
    <w:multiLevelType w:val="hybridMultilevel"/>
    <w:tmpl w:val="CC9C2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9350B9"/>
    <w:multiLevelType w:val="hybridMultilevel"/>
    <w:tmpl w:val="0108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03F21"/>
    <w:multiLevelType w:val="hybridMultilevel"/>
    <w:tmpl w:val="3D9A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7328"/>
    <w:multiLevelType w:val="hybridMultilevel"/>
    <w:tmpl w:val="4150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365B"/>
    <w:multiLevelType w:val="hybridMultilevel"/>
    <w:tmpl w:val="F7C2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42652"/>
    <w:multiLevelType w:val="hybridMultilevel"/>
    <w:tmpl w:val="9638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6D92"/>
    <w:multiLevelType w:val="hybridMultilevel"/>
    <w:tmpl w:val="8C62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25237"/>
    <w:multiLevelType w:val="hybridMultilevel"/>
    <w:tmpl w:val="A3E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D3B5C"/>
    <w:multiLevelType w:val="hybridMultilevel"/>
    <w:tmpl w:val="04E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5BC8"/>
    <w:multiLevelType w:val="hybridMultilevel"/>
    <w:tmpl w:val="9E26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37D1"/>
    <w:multiLevelType w:val="hybridMultilevel"/>
    <w:tmpl w:val="175EF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8F46A8"/>
    <w:multiLevelType w:val="hybridMultilevel"/>
    <w:tmpl w:val="DCEC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B34E1"/>
    <w:multiLevelType w:val="hybridMultilevel"/>
    <w:tmpl w:val="B2005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1832AD"/>
    <w:multiLevelType w:val="hybridMultilevel"/>
    <w:tmpl w:val="9E50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764BA"/>
    <w:multiLevelType w:val="hybridMultilevel"/>
    <w:tmpl w:val="0360B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523958"/>
    <w:multiLevelType w:val="hybridMultilevel"/>
    <w:tmpl w:val="6E74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9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6"/>
    <w:rsid w:val="00001811"/>
    <w:rsid w:val="000046E4"/>
    <w:rsid w:val="000070BC"/>
    <w:rsid w:val="00031EEF"/>
    <w:rsid w:val="00033096"/>
    <w:rsid w:val="00035324"/>
    <w:rsid w:val="00053991"/>
    <w:rsid w:val="0005624C"/>
    <w:rsid w:val="00066581"/>
    <w:rsid w:val="00067169"/>
    <w:rsid w:val="0007551B"/>
    <w:rsid w:val="000852E8"/>
    <w:rsid w:val="00096701"/>
    <w:rsid w:val="000B6F31"/>
    <w:rsid w:val="000C3865"/>
    <w:rsid w:val="000C3BE5"/>
    <w:rsid w:val="000D1D0B"/>
    <w:rsid w:val="000D6176"/>
    <w:rsid w:val="000E2281"/>
    <w:rsid w:val="0010786F"/>
    <w:rsid w:val="001105E4"/>
    <w:rsid w:val="001118C3"/>
    <w:rsid w:val="0011682E"/>
    <w:rsid w:val="00116CA3"/>
    <w:rsid w:val="001177A5"/>
    <w:rsid w:val="00121697"/>
    <w:rsid w:val="00124BED"/>
    <w:rsid w:val="00127848"/>
    <w:rsid w:val="0013010F"/>
    <w:rsid w:val="00135056"/>
    <w:rsid w:val="00142A64"/>
    <w:rsid w:val="00152A43"/>
    <w:rsid w:val="00154441"/>
    <w:rsid w:val="00164563"/>
    <w:rsid w:val="0017683D"/>
    <w:rsid w:val="0019493C"/>
    <w:rsid w:val="001B0A1F"/>
    <w:rsid w:val="001B129D"/>
    <w:rsid w:val="001D20BD"/>
    <w:rsid w:val="001D3EE0"/>
    <w:rsid w:val="001D4D84"/>
    <w:rsid w:val="001E4DE3"/>
    <w:rsid w:val="001E7A51"/>
    <w:rsid w:val="001F306C"/>
    <w:rsid w:val="002071F7"/>
    <w:rsid w:val="00215546"/>
    <w:rsid w:val="00250A6F"/>
    <w:rsid w:val="0025701D"/>
    <w:rsid w:val="00257C0A"/>
    <w:rsid w:val="00271CB7"/>
    <w:rsid w:val="0027760E"/>
    <w:rsid w:val="002817F7"/>
    <w:rsid w:val="00284CDD"/>
    <w:rsid w:val="002A1869"/>
    <w:rsid w:val="002A7215"/>
    <w:rsid w:val="002B39ED"/>
    <w:rsid w:val="002D0A0B"/>
    <w:rsid w:val="002D0D29"/>
    <w:rsid w:val="002D1CC7"/>
    <w:rsid w:val="002D61FA"/>
    <w:rsid w:val="002F5594"/>
    <w:rsid w:val="00304D1B"/>
    <w:rsid w:val="0031601D"/>
    <w:rsid w:val="00332009"/>
    <w:rsid w:val="00334B40"/>
    <w:rsid w:val="0034634F"/>
    <w:rsid w:val="00356D0F"/>
    <w:rsid w:val="00371062"/>
    <w:rsid w:val="00376467"/>
    <w:rsid w:val="00390A3A"/>
    <w:rsid w:val="00392D03"/>
    <w:rsid w:val="003A0E22"/>
    <w:rsid w:val="003A1C89"/>
    <w:rsid w:val="003A418D"/>
    <w:rsid w:val="003A586E"/>
    <w:rsid w:val="003B2B30"/>
    <w:rsid w:val="003B61C9"/>
    <w:rsid w:val="003B679D"/>
    <w:rsid w:val="003C0946"/>
    <w:rsid w:val="003E167F"/>
    <w:rsid w:val="00404124"/>
    <w:rsid w:val="00410944"/>
    <w:rsid w:val="00411E77"/>
    <w:rsid w:val="00411FB5"/>
    <w:rsid w:val="00414453"/>
    <w:rsid w:val="004226F9"/>
    <w:rsid w:val="00423B9C"/>
    <w:rsid w:val="0043228F"/>
    <w:rsid w:val="004372F1"/>
    <w:rsid w:val="00442F31"/>
    <w:rsid w:val="00443B7A"/>
    <w:rsid w:val="004639B6"/>
    <w:rsid w:val="0046795E"/>
    <w:rsid w:val="00472C1D"/>
    <w:rsid w:val="00473DAD"/>
    <w:rsid w:val="00477C2B"/>
    <w:rsid w:val="00491073"/>
    <w:rsid w:val="00492F65"/>
    <w:rsid w:val="004A4AA8"/>
    <w:rsid w:val="004A4E75"/>
    <w:rsid w:val="004B4557"/>
    <w:rsid w:val="004C73DC"/>
    <w:rsid w:val="004E2515"/>
    <w:rsid w:val="004E3DB3"/>
    <w:rsid w:val="004F6CC1"/>
    <w:rsid w:val="005025F2"/>
    <w:rsid w:val="00503A4F"/>
    <w:rsid w:val="005134F5"/>
    <w:rsid w:val="005437B4"/>
    <w:rsid w:val="00546213"/>
    <w:rsid w:val="005466EE"/>
    <w:rsid w:val="00572817"/>
    <w:rsid w:val="00574FAB"/>
    <w:rsid w:val="005A388F"/>
    <w:rsid w:val="005C338D"/>
    <w:rsid w:val="005C3E5D"/>
    <w:rsid w:val="005C59E1"/>
    <w:rsid w:val="005D3103"/>
    <w:rsid w:val="005E43A1"/>
    <w:rsid w:val="006005E1"/>
    <w:rsid w:val="00602D9E"/>
    <w:rsid w:val="00603575"/>
    <w:rsid w:val="00606720"/>
    <w:rsid w:val="006120DE"/>
    <w:rsid w:val="00614E80"/>
    <w:rsid w:val="00617457"/>
    <w:rsid w:val="006326DC"/>
    <w:rsid w:val="006365FE"/>
    <w:rsid w:val="00645C14"/>
    <w:rsid w:val="00652DEF"/>
    <w:rsid w:val="00672434"/>
    <w:rsid w:val="006755E9"/>
    <w:rsid w:val="00680181"/>
    <w:rsid w:val="00682F8B"/>
    <w:rsid w:val="006A69E6"/>
    <w:rsid w:val="006C188D"/>
    <w:rsid w:val="006D609F"/>
    <w:rsid w:val="006E0D38"/>
    <w:rsid w:val="006E0E98"/>
    <w:rsid w:val="006E22C6"/>
    <w:rsid w:val="006E4DFE"/>
    <w:rsid w:val="00702D42"/>
    <w:rsid w:val="00710967"/>
    <w:rsid w:val="00713B5F"/>
    <w:rsid w:val="00724602"/>
    <w:rsid w:val="00734A65"/>
    <w:rsid w:val="00750AB5"/>
    <w:rsid w:val="00756768"/>
    <w:rsid w:val="00761CBD"/>
    <w:rsid w:val="00767C25"/>
    <w:rsid w:val="007704F4"/>
    <w:rsid w:val="00772245"/>
    <w:rsid w:val="00781B88"/>
    <w:rsid w:val="00793FFD"/>
    <w:rsid w:val="007945DA"/>
    <w:rsid w:val="007A1525"/>
    <w:rsid w:val="007A203B"/>
    <w:rsid w:val="007A7F2A"/>
    <w:rsid w:val="007B6923"/>
    <w:rsid w:val="007F0E51"/>
    <w:rsid w:val="00814EED"/>
    <w:rsid w:val="008160E8"/>
    <w:rsid w:val="00817CD2"/>
    <w:rsid w:val="00843162"/>
    <w:rsid w:val="00861D3C"/>
    <w:rsid w:val="008770AE"/>
    <w:rsid w:val="008812AF"/>
    <w:rsid w:val="00891EDE"/>
    <w:rsid w:val="008C0192"/>
    <w:rsid w:val="008C5F7B"/>
    <w:rsid w:val="008E222C"/>
    <w:rsid w:val="008F6151"/>
    <w:rsid w:val="0090675A"/>
    <w:rsid w:val="00915FC8"/>
    <w:rsid w:val="00921631"/>
    <w:rsid w:val="00925349"/>
    <w:rsid w:val="00931C20"/>
    <w:rsid w:val="00936685"/>
    <w:rsid w:val="00945E05"/>
    <w:rsid w:val="009520E6"/>
    <w:rsid w:val="00964A4C"/>
    <w:rsid w:val="00972DB7"/>
    <w:rsid w:val="00976612"/>
    <w:rsid w:val="0098550E"/>
    <w:rsid w:val="00991C7F"/>
    <w:rsid w:val="009932CB"/>
    <w:rsid w:val="0099477D"/>
    <w:rsid w:val="009A59E7"/>
    <w:rsid w:val="009B02A1"/>
    <w:rsid w:val="009B3094"/>
    <w:rsid w:val="009B5C5A"/>
    <w:rsid w:val="009C0EAC"/>
    <w:rsid w:val="009C3E69"/>
    <w:rsid w:val="009D3110"/>
    <w:rsid w:val="009D345F"/>
    <w:rsid w:val="009D3805"/>
    <w:rsid w:val="00A03599"/>
    <w:rsid w:val="00A15288"/>
    <w:rsid w:val="00A41B3A"/>
    <w:rsid w:val="00A41D21"/>
    <w:rsid w:val="00A45F1C"/>
    <w:rsid w:val="00A54706"/>
    <w:rsid w:val="00A67167"/>
    <w:rsid w:val="00A82165"/>
    <w:rsid w:val="00A86F4F"/>
    <w:rsid w:val="00A94484"/>
    <w:rsid w:val="00AA0379"/>
    <w:rsid w:val="00AB1EE4"/>
    <w:rsid w:val="00AB20AA"/>
    <w:rsid w:val="00AC0DA8"/>
    <w:rsid w:val="00AC65BF"/>
    <w:rsid w:val="00AC749D"/>
    <w:rsid w:val="00AD134C"/>
    <w:rsid w:val="00AD234F"/>
    <w:rsid w:val="00AD3073"/>
    <w:rsid w:val="00AF3BBF"/>
    <w:rsid w:val="00B058C4"/>
    <w:rsid w:val="00B22919"/>
    <w:rsid w:val="00B30553"/>
    <w:rsid w:val="00B35DFA"/>
    <w:rsid w:val="00B3624D"/>
    <w:rsid w:val="00B370A4"/>
    <w:rsid w:val="00B41303"/>
    <w:rsid w:val="00B91934"/>
    <w:rsid w:val="00B9533F"/>
    <w:rsid w:val="00BA62E3"/>
    <w:rsid w:val="00BB1B74"/>
    <w:rsid w:val="00BC1EFD"/>
    <w:rsid w:val="00BC3940"/>
    <w:rsid w:val="00BD7DD2"/>
    <w:rsid w:val="00BE6922"/>
    <w:rsid w:val="00BF41CA"/>
    <w:rsid w:val="00C00214"/>
    <w:rsid w:val="00C30E0D"/>
    <w:rsid w:val="00C3123B"/>
    <w:rsid w:val="00C40929"/>
    <w:rsid w:val="00C42296"/>
    <w:rsid w:val="00C423CF"/>
    <w:rsid w:val="00C4728E"/>
    <w:rsid w:val="00C5467B"/>
    <w:rsid w:val="00C76E32"/>
    <w:rsid w:val="00C77453"/>
    <w:rsid w:val="00C80164"/>
    <w:rsid w:val="00C849F2"/>
    <w:rsid w:val="00CB4237"/>
    <w:rsid w:val="00CC0199"/>
    <w:rsid w:val="00CC232E"/>
    <w:rsid w:val="00CC59B8"/>
    <w:rsid w:val="00CD3A72"/>
    <w:rsid w:val="00CD4240"/>
    <w:rsid w:val="00CD636C"/>
    <w:rsid w:val="00CE242D"/>
    <w:rsid w:val="00CE59CE"/>
    <w:rsid w:val="00CF592E"/>
    <w:rsid w:val="00D16ED8"/>
    <w:rsid w:val="00D21D03"/>
    <w:rsid w:val="00D22485"/>
    <w:rsid w:val="00D226D2"/>
    <w:rsid w:val="00D369C9"/>
    <w:rsid w:val="00D4382F"/>
    <w:rsid w:val="00D45536"/>
    <w:rsid w:val="00D4655B"/>
    <w:rsid w:val="00D468C5"/>
    <w:rsid w:val="00D574DD"/>
    <w:rsid w:val="00D7193F"/>
    <w:rsid w:val="00D83E14"/>
    <w:rsid w:val="00D84ED2"/>
    <w:rsid w:val="00D868FB"/>
    <w:rsid w:val="00DB0E69"/>
    <w:rsid w:val="00DB2C32"/>
    <w:rsid w:val="00DC7FE3"/>
    <w:rsid w:val="00DE3EBA"/>
    <w:rsid w:val="00DE3FD5"/>
    <w:rsid w:val="00DE56B6"/>
    <w:rsid w:val="00DE6CB7"/>
    <w:rsid w:val="00DF03B8"/>
    <w:rsid w:val="00DF0F42"/>
    <w:rsid w:val="00E10AE4"/>
    <w:rsid w:val="00E117BF"/>
    <w:rsid w:val="00E13FF6"/>
    <w:rsid w:val="00E331CF"/>
    <w:rsid w:val="00E37D08"/>
    <w:rsid w:val="00E46A03"/>
    <w:rsid w:val="00E478B2"/>
    <w:rsid w:val="00E5571F"/>
    <w:rsid w:val="00E55742"/>
    <w:rsid w:val="00E55F07"/>
    <w:rsid w:val="00E67ACD"/>
    <w:rsid w:val="00E70F31"/>
    <w:rsid w:val="00E84473"/>
    <w:rsid w:val="00E951F5"/>
    <w:rsid w:val="00EA1555"/>
    <w:rsid w:val="00EC41F2"/>
    <w:rsid w:val="00EC58C3"/>
    <w:rsid w:val="00EC5DF7"/>
    <w:rsid w:val="00EC6802"/>
    <w:rsid w:val="00ED6085"/>
    <w:rsid w:val="00ED77D8"/>
    <w:rsid w:val="00F06675"/>
    <w:rsid w:val="00F15C4B"/>
    <w:rsid w:val="00F1770F"/>
    <w:rsid w:val="00F25BE1"/>
    <w:rsid w:val="00F27F1B"/>
    <w:rsid w:val="00F6331E"/>
    <w:rsid w:val="00F649B3"/>
    <w:rsid w:val="00F64D3C"/>
    <w:rsid w:val="00F91894"/>
    <w:rsid w:val="00FB2400"/>
    <w:rsid w:val="00FC007B"/>
    <w:rsid w:val="00FC717C"/>
    <w:rsid w:val="00FE040C"/>
    <w:rsid w:val="00FE7524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4642-BCA4-4838-8411-A1575FC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4F"/>
  </w:style>
  <w:style w:type="paragraph" w:styleId="1">
    <w:name w:val="heading 1"/>
    <w:basedOn w:val="a"/>
    <w:link w:val="10"/>
    <w:uiPriority w:val="99"/>
    <w:qFormat/>
    <w:rsid w:val="00AB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B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05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A6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43228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3228F"/>
    <w:pPr>
      <w:widowControl w:val="0"/>
      <w:shd w:val="clear" w:color="auto" w:fill="FFFFFF"/>
      <w:spacing w:after="0" w:line="322" w:lineRule="exact"/>
    </w:pPr>
    <w:rPr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17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3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A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91CE-9BFE-428E-AF46-3B366E46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Е.Ю</dc:creator>
  <cp:keywords/>
  <dc:description/>
  <cp:lastModifiedBy>user</cp:lastModifiedBy>
  <cp:revision>7</cp:revision>
  <cp:lastPrinted>2022-03-23T08:35:00Z</cp:lastPrinted>
  <dcterms:created xsi:type="dcterms:W3CDTF">2024-01-30T14:01:00Z</dcterms:created>
  <dcterms:modified xsi:type="dcterms:W3CDTF">2024-03-07T07:46:00Z</dcterms:modified>
</cp:coreProperties>
</file>